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5F6A" w14:textId="35DC74A9" w:rsidR="00CF00EF" w:rsidRPr="00954EA8" w:rsidRDefault="00E2550A" w:rsidP="00954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EA8">
        <w:rPr>
          <w:rFonts w:ascii="Times New Roman" w:hAnsi="Times New Roman" w:cs="Times New Roman"/>
          <w:b/>
          <w:bCs/>
          <w:sz w:val="24"/>
          <w:szCs w:val="24"/>
        </w:rPr>
        <w:t>CALENDÁRIO ATIVIDADES DE PREPARAÇÃO PARA O ENADE 2020</w:t>
      </w:r>
    </w:p>
    <w:p w14:paraId="657436C8" w14:textId="36668A1F" w:rsidR="00E2550A" w:rsidRDefault="00E2550A" w:rsidP="00E25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EC095" w14:textId="6C0CF596" w:rsidR="00E2550A" w:rsidRDefault="00E2550A" w:rsidP="00E25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 atividades previstas constam de resolução de exercícios e discussões acerca de provas anteriores do ENADE.</w:t>
      </w:r>
    </w:p>
    <w:p w14:paraId="483677CC" w14:textId="2A94DA2C" w:rsidR="00E2550A" w:rsidRDefault="00E2550A" w:rsidP="00E25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**Estão previstas atividades realizadas vitualmente (Google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outros) às quartas-feiras, às 19:00 h </w:t>
      </w:r>
      <w:r w:rsidRPr="00E2550A">
        <w:rPr>
          <w:rFonts w:ascii="Times New Roman" w:hAnsi="Times New Roman" w:cs="Times New Roman"/>
          <w:sz w:val="24"/>
          <w:szCs w:val="24"/>
          <w:highlight w:val="yellow"/>
        </w:rPr>
        <w:t>(AJUSTÁVEL)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28C73" w14:textId="4A52CFAC" w:rsidR="00E2550A" w:rsidRDefault="00E2550A" w:rsidP="00E25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2550A" w14:paraId="68FA7859" w14:textId="77777777" w:rsidTr="00E2550A">
        <w:tc>
          <w:tcPr>
            <w:tcW w:w="2123" w:type="dxa"/>
          </w:tcPr>
          <w:p w14:paraId="0697AC0F" w14:textId="0F6EC7B6" w:rsidR="00E2550A" w:rsidRDefault="00E2550A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23" w:type="dxa"/>
          </w:tcPr>
          <w:p w14:paraId="03B06CC2" w14:textId="6141908F" w:rsidR="00E2550A" w:rsidRDefault="00E2550A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2124" w:type="dxa"/>
          </w:tcPr>
          <w:p w14:paraId="2248EF86" w14:textId="08DDDFCA" w:rsidR="00E2550A" w:rsidRDefault="00E2550A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124" w:type="dxa"/>
          </w:tcPr>
          <w:p w14:paraId="63199F20" w14:textId="2FC2ADDE" w:rsidR="00E2550A" w:rsidRDefault="00E2550A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E2550A" w14:paraId="0CBDE13B" w14:textId="77777777" w:rsidTr="00E2550A">
        <w:tc>
          <w:tcPr>
            <w:tcW w:w="2123" w:type="dxa"/>
          </w:tcPr>
          <w:p w14:paraId="6BE7D37C" w14:textId="7F7B3288" w:rsidR="00E2550A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03/06/2020</w:t>
            </w:r>
          </w:p>
        </w:tc>
        <w:tc>
          <w:tcPr>
            <w:tcW w:w="2123" w:type="dxa"/>
          </w:tcPr>
          <w:p w14:paraId="37A91E21" w14:textId="43BFC128" w:rsidR="00E2550A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h</w:t>
            </w:r>
          </w:p>
        </w:tc>
        <w:tc>
          <w:tcPr>
            <w:tcW w:w="2124" w:type="dxa"/>
          </w:tcPr>
          <w:p w14:paraId="6DF5A8FC" w14:textId="5116DDB4" w:rsidR="00E2550A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Higo Cavalcanti</w:t>
            </w:r>
          </w:p>
        </w:tc>
        <w:tc>
          <w:tcPr>
            <w:tcW w:w="2124" w:type="dxa"/>
          </w:tcPr>
          <w:p w14:paraId="0460B2F4" w14:textId="72447229" w:rsidR="00E2550A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Físico-Química</w:t>
            </w:r>
          </w:p>
        </w:tc>
      </w:tr>
      <w:tr w:rsidR="00E2550A" w14:paraId="6404E4C2" w14:textId="77777777" w:rsidTr="00E2550A">
        <w:tc>
          <w:tcPr>
            <w:tcW w:w="2123" w:type="dxa"/>
          </w:tcPr>
          <w:p w14:paraId="6B765CD0" w14:textId="49FFBA8D" w:rsidR="00E2550A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2123" w:type="dxa"/>
          </w:tcPr>
          <w:p w14:paraId="36D3833C" w14:textId="12F86E1A" w:rsidR="00E2550A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h</w:t>
            </w:r>
          </w:p>
        </w:tc>
        <w:tc>
          <w:tcPr>
            <w:tcW w:w="2124" w:type="dxa"/>
          </w:tcPr>
          <w:p w14:paraId="6B5E6F62" w14:textId="77777777" w:rsidR="00E2550A" w:rsidRDefault="00E2550A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E3F398" w14:textId="77777777" w:rsidR="00E2550A" w:rsidRDefault="00E2550A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A8" w14:paraId="06D143C7" w14:textId="77777777" w:rsidTr="00E2550A">
        <w:tc>
          <w:tcPr>
            <w:tcW w:w="2123" w:type="dxa"/>
          </w:tcPr>
          <w:p w14:paraId="75353BE2" w14:textId="54F7DFB5" w:rsidR="00954EA8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17/06/2020</w:t>
            </w:r>
          </w:p>
        </w:tc>
        <w:tc>
          <w:tcPr>
            <w:tcW w:w="2123" w:type="dxa"/>
          </w:tcPr>
          <w:p w14:paraId="164751A7" w14:textId="58E72B95" w:rsidR="00954EA8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 00 h</w:t>
            </w:r>
          </w:p>
        </w:tc>
        <w:tc>
          <w:tcPr>
            <w:tcW w:w="2124" w:type="dxa"/>
          </w:tcPr>
          <w:p w14:paraId="49143395" w14:textId="77777777" w:rsidR="00954EA8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70BB2A6" w14:textId="77777777" w:rsidR="00954EA8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A8" w14:paraId="7940255D" w14:textId="77777777" w:rsidTr="00E2550A">
        <w:tc>
          <w:tcPr>
            <w:tcW w:w="2123" w:type="dxa"/>
          </w:tcPr>
          <w:p w14:paraId="3C55EFAD" w14:textId="5FECB10F" w:rsidR="00954EA8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24/06/2020</w:t>
            </w:r>
          </w:p>
        </w:tc>
        <w:tc>
          <w:tcPr>
            <w:tcW w:w="2123" w:type="dxa"/>
          </w:tcPr>
          <w:p w14:paraId="47D89D22" w14:textId="1FA6BC0A" w:rsidR="00954EA8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h</w:t>
            </w:r>
          </w:p>
        </w:tc>
        <w:tc>
          <w:tcPr>
            <w:tcW w:w="2124" w:type="dxa"/>
          </w:tcPr>
          <w:p w14:paraId="5C1100A9" w14:textId="77777777" w:rsidR="00954EA8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3532F09" w14:textId="77777777" w:rsidR="00954EA8" w:rsidRDefault="00954EA8" w:rsidP="00E25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5E6A7" w14:textId="77777777" w:rsidR="00E2550A" w:rsidRPr="00E2550A" w:rsidRDefault="00E2550A" w:rsidP="00E25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50A" w:rsidRPr="00E2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C3"/>
    <w:rsid w:val="00262D7D"/>
    <w:rsid w:val="002F2626"/>
    <w:rsid w:val="006540C3"/>
    <w:rsid w:val="00954EA8"/>
    <w:rsid w:val="00CF00EF"/>
    <w:rsid w:val="00E2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ADC0"/>
  <w15:chartTrackingRefBased/>
  <w15:docId w15:val="{9168FEC6-5795-486C-9EB8-8A83E83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Higo Cavalcanti</dc:creator>
  <cp:keywords/>
  <dc:description/>
  <cp:lastModifiedBy>Higo Cavalcanti</cp:lastModifiedBy>
  <cp:revision>2</cp:revision>
  <dcterms:created xsi:type="dcterms:W3CDTF">2020-05-27T13:32:00Z</dcterms:created>
  <dcterms:modified xsi:type="dcterms:W3CDTF">2020-05-27T13:45:00Z</dcterms:modified>
</cp:coreProperties>
</file>