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9EE7" w14:textId="77777777" w:rsidR="00EB799F" w:rsidRDefault="00EB799F" w:rsidP="00EB799F">
      <w:pPr>
        <w:pStyle w:val="Corpodetexto"/>
        <w:ind w:left="0"/>
        <w:rPr>
          <w:sz w:val="26"/>
        </w:rPr>
      </w:pPr>
    </w:p>
    <w:p w14:paraId="0CB0ED0C" w14:textId="77777777" w:rsidR="00EB799F" w:rsidRDefault="00EB799F" w:rsidP="00EB799F">
      <w:pPr>
        <w:pStyle w:val="Corpodetexto"/>
        <w:spacing w:before="9"/>
        <w:ind w:left="0"/>
        <w:rPr>
          <w:sz w:val="21"/>
        </w:rPr>
      </w:pPr>
    </w:p>
    <w:p w14:paraId="7A8292D6" w14:textId="77777777" w:rsidR="00EB799F" w:rsidRDefault="00EB799F" w:rsidP="00EB799F">
      <w:pPr>
        <w:pStyle w:val="Ttulo1"/>
      </w:pPr>
      <w:r>
        <w:t>PLANO INSTRUCIONAL PARA DESENVOLVIMENTO DE ATIVIDADES</w:t>
      </w:r>
    </w:p>
    <w:p w14:paraId="7E4825C2" w14:textId="77777777" w:rsidR="00EB799F" w:rsidRDefault="00EB799F" w:rsidP="00EB799F">
      <w:pPr>
        <w:spacing w:before="142"/>
        <w:ind w:left="1211" w:right="1316"/>
        <w:jc w:val="center"/>
        <w:rPr>
          <w:b/>
          <w:sz w:val="24"/>
        </w:rPr>
      </w:pPr>
      <w:r>
        <w:rPr>
          <w:b/>
          <w:sz w:val="24"/>
        </w:rPr>
        <w:t>NÃO PRESENCIAIS</w:t>
      </w:r>
    </w:p>
    <w:p w14:paraId="30DD73CC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3AB01760" w14:textId="77777777" w:rsidR="00EB799F" w:rsidRDefault="00EB799F" w:rsidP="00EB799F">
      <w:pPr>
        <w:pStyle w:val="Corpodetexto"/>
        <w:spacing w:before="8"/>
        <w:ind w:left="0"/>
        <w:rPr>
          <w:b/>
          <w:sz w:val="27"/>
        </w:rPr>
      </w:pPr>
    </w:p>
    <w:tbl>
      <w:tblPr>
        <w:tblStyle w:val="TableNormal"/>
        <w:tblW w:w="1576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5"/>
        <w:gridCol w:w="5140"/>
      </w:tblGrid>
      <w:tr w:rsidR="00EB799F" w14:paraId="590F6666" w14:textId="77777777" w:rsidTr="00E167AB">
        <w:trPr>
          <w:trHeight w:val="709"/>
        </w:trPr>
        <w:tc>
          <w:tcPr>
            <w:tcW w:w="10625" w:type="dxa"/>
            <w:vMerge w:val="restart"/>
            <w:tcBorders>
              <w:right w:val="single" w:sz="8" w:space="0" w:color="000000"/>
            </w:tcBorders>
          </w:tcPr>
          <w:p w14:paraId="107D958B" w14:textId="7CE859C6" w:rsidR="00EB799F" w:rsidRDefault="00EB799F" w:rsidP="001C0331">
            <w:pPr>
              <w:pStyle w:val="TableParagraph"/>
              <w:spacing w:before="100"/>
              <w:ind w:left="341"/>
              <w:rPr>
                <w:sz w:val="16"/>
              </w:rPr>
            </w:pPr>
            <w:r>
              <w:rPr>
                <w:sz w:val="16"/>
              </w:rPr>
              <w:t>TURMA:</w:t>
            </w:r>
            <w:r w:rsidR="0055369C">
              <w:rPr>
                <w:sz w:val="16"/>
              </w:rPr>
              <w:t xml:space="preserve"> 2019</w:t>
            </w:r>
          </w:p>
          <w:p w14:paraId="3CDEBCE7" w14:textId="0936AEB0" w:rsidR="00EB799F" w:rsidRDefault="00EB799F" w:rsidP="001C0331">
            <w:pPr>
              <w:pStyle w:val="TableParagraph"/>
              <w:spacing w:before="94"/>
              <w:ind w:left="341"/>
              <w:rPr>
                <w:sz w:val="16"/>
              </w:rPr>
            </w:pPr>
            <w:r>
              <w:rPr>
                <w:sz w:val="16"/>
              </w:rPr>
              <w:t>CURSO:</w:t>
            </w:r>
            <w:r w:rsidR="0055369C">
              <w:rPr>
                <w:sz w:val="16"/>
              </w:rPr>
              <w:t xml:space="preserve"> Licenciatura em Educação Física</w:t>
            </w:r>
          </w:p>
          <w:p w14:paraId="25F951D0" w14:textId="6258A5C9" w:rsidR="00C27155" w:rsidRDefault="00EB799F" w:rsidP="00C27155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 xml:space="preserve">COMPONENTE CURRICULAR: </w:t>
            </w:r>
            <w:r w:rsidR="0055369C" w:rsidRPr="0055369C">
              <w:rPr>
                <w:sz w:val="16"/>
              </w:rPr>
              <w:t>Educação em Direitos Humanos (40H)</w:t>
            </w:r>
          </w:p>
          <w:p w14:paraId="4801C7BA" w14:textId="616EA34B" w:rsidR="00EB799F" w:rsidRDefault="00EB799F" w:rsidP="00C27155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>PROFESSOR(A):</w:t>
            </w:r>
            <w:r w:rsidR="0055369C">
              <w:rPr>
                <w:sz w:val="16"/>
              </w:rPr>
              <w:t xml:space="preserve"> Pamela Karina de Melo Gois</w:t>
            </w:r>
          </w:p>
        </w:tc>
        <w:tc>
          <w:tcPr>
            <w:tcW w:w="5140" w:type="dxa"/>
            <w:tcBorders>
              <w:left w:val="single" w:sz="8" w:space="0" w:color="000000"/>
              <w:bottom w:val="single" w:sz="8" w:space="0" w:color="000000"/>
            </w:tcBorders>
          </w:tcPr>
          <w:p w14:paraId="0758144C" w14:textId="3A1354B8" w:rsidR="00EB799F" w:rsidRDefault="00EB799F" w:rsidP="001C0331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PERÍODO:</w:t>
            </w:r>
            <w:r w:rsidR="0055369C">
              <w:rPr>
                <w:sz w:val="16"/>
              </w:rPr>
              <w:t xml:space="preserve"> 2020.1</w:t>
            </w:r>
          </w:p>
        </w:tc>
      </w:tr>
      <w:tr w:rsidR="00EB799F" w14:paraId="1FC881A6" w14:textId="77777777" w:rsidTr="00E167AB">
        <w:trPr>
          <w:trHeight w:val="377"/>
        </w:trPr>
        <w:tc>
          <w:tcPr>
            <w:tcW w:w="10625" w:type="dxa"/>
            <w:vMerge/>
            <w:tcBorders>
              <w:top w:val="nil"/>
              <w:right w:val="single" w:sz="8" w:space="0" w:color="000000"/>
            </w:tcBorders>
          </w:tcPr>
          <w:p w14:paraId="3ED83923" w14:textId="77777777" w:rsidR="00EB799F" w:rsidRDefault="00EB799F" w:rsidP="001C0331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</w:tcBorders>
          </w:tcPr>
          <w:p w14:paraId="0814C4A4" w14:textId="552CA8CF" w:rsidR="00EB799F" w:rsidRDefault="00EB799F" w:rsidP="001C0331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CARGA HORÁRIA</w:t>
            </w:r>
            <w:r w:rsidR="002D640E">
              <w:rPr>
                <w:sz w:val="16"/>
              </w:rPr>
              <w:t xml:space="preserve"> (81%)</w:t>
            </w:r>
            <w:r>
              <w:rPr>
                <w:sz w:val="16"/>
              </w:rPr>
              <w:t>:</w:t>
            </w:r>
            <w:r w:rsidR="0055369C">
              <w:rPr>
                <w:sz w:val="16"/>
              </w:rPr>
              <w:t xml:space="preserve"> 39</w:t>
            </w:r>
            <w:r w:rsidR="00EC594B">
              <w:rPr>
                <w:sz w:val="16"/>
              </w:rPr>
              <w:t xml:space="preserve"> aula</w:t>
            </w:r>
            <w:r w:rsidR="00C875FB">
              <w:rPr>
                <w:sz w:val="16"/>
              </w:rPr>
              <w:t xml:space="preserve"> de 48</w:t>
            </w:r>
          </w:p>
        </w:tc>
      </w:tr>
    </w:tbl>
    <w:p w14:paraId="6A228E60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4ABCE73E" w14:textId="77777777" w:rsidR="00EB799F" w:rsidRDefault="00EB799F" w:rsidP="00EB799F">
      <w:pPr>
        <w:pStyle w:val="Corpodetexto"/>
        <w:spacing w:before="11"/>
        <w:ind w:left="0"/>
        <w:rPr>
          <w:b/>
          <w:sz w:val="12"/>
        </w:rPr>
      </w:pPr>
    </w:p>
    <w:tbl>
      <w:tblPr>
        <w:tblStyle w:val="TableNormal"/>
        <w:tblW w:w="15739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51"/>
        <w:gridCol w:w="950"/>
        <w:gridCol w:w="1208"/>
        <w:gridCol w:w="1350"/>
        <w:gridCol w:w="1885"/>
        <w:gridCol w:w="1672"/>
        <w:gridCol w:w="1157"/>
        <w:gridCol w:w="1500"/>
        <w:gridCol w:w="1774"/>
        <w:gridCol w:w="1369"/>
      </w:tblGrid>
      <w:tr w:rsidR="00EB799F" w14:paraId="79503F33" w14:textId="77777777" w:rsidTr="00777616">
        <w:trPr>
          <w:trHeight w:val="803"/>
        </w:trPr>
        <w:tc>
          <w:tcPr>
            <w:tcW w:w="1523" w:type="dxa"/>
            <w:shd w:val="clear" w:color="auto" w:fill="D5E2BB"/>
          </w:tcPr>
          <w:p w14:paraId="4C0024B7" w14:textId="77777777" w:rsidR="00EB799F" w:rsidRDefault="00EB799F" w:rsidP="001C0331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TÓPICO</w:t>
            </w:r>
          </w:p>
        </w:tc>
        <w:tc>
          <w:tcPr>
            <w:tcW w:w="1351" w:type="dxa"/>
            <w:shd w:val="clear" w:color="auto" w:fill="D5E2BB"/>
          </w:tcPr>
          <w:p w14:paraId="3C8D6F9A" w14:textId="21AEF846" w:rsidR="00EB799F" w:rsidRDefault="008A37CF" w:rsidP="001C0331">
            <w:pPr>
              <w:pStyle w:val="TableParagraph"/>
              <w:spacing w:before="103" w:line="360" w:lineRule="auto"/>
              <w:ind w:left="100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UNIDADE (SEMESTRE)</w:t>
            </w:r>
          </w:p>
        </w:tc>
        <w:tc>
          <w:tcPr>
            <w:tcW w:w="950" w:type="dxa"/>
            <w:shd w:val="clear" w:color="auto" w:fill="D5E2BB"/>
          </w:tcPr>
          <w:p w14:paraId="18FF28BC" w14:textId="77777777" w:rsidR="00EB799F" w:rsidRDefault="00EB799F" w:rsidP="001C0331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AULA</w:t>
            </w:r>
          </w:p>
        </w:tc>
        <w:tc>
          <w:tcPr>
            <w:tcW w:w="1208" w:type="dxa"/>
            <w:shd w:val="clear" w:color="auto" w:fill="D5E2BB"/>
          </w:tcPr>
          <w:p w14:paraId="0FCA7A35" w14:textId="77777777" w:rsidR="00EB799F" w:rsidRDefault="00EB799F" w:rsidP="001C0331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TEMA</w:t>
            </w:r>
          </w:p>
        </w:tc>
        <w:tc>
          <w:tcPr>
            <w:tcW w:w="1350" w:type="dxa"/>
            <w:shd w:val="clear" w:color="auto" w:fill="D5E2BB"/>
          </w:tcPr>
          <w:p w14:paraId="65BF08C9" w14:textId="77777777" w:rsidR="00EB799F" w:rsidRDefault="00EB799F" w:rsidP="001C0331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OBJETIVOS</w:t>
            </w:r>
          </w:p>
        </w:tc>
        <w:tc>
          <w:tcPr>
            <w:tcW w:w="1885" w:type="dxa"/>
            <w:shd w:val="clear" w:color="auto" w:fill="D5E2BB"/>
          </w:tcPr>
          <w:p w14:paraId="6CC0F66F" w14:textId="77777777" w:rsidR="00EB799F" w:rsidRDefault="00EB799F" w:rsidP="001C0331">
            <w:pPr>
              <w:pStyle w:val="TableParagraph"/>
              <w:tabs>
                <w:tab w:val="left" w:pos="1183"/>
              </w:tabs>
              <w:spacing w:before="103" w:line="360" w:lineRule="auto"/>
              <w:ind w:left="103"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RECURSOS DIDÁTICO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PEDAGÓGICOS</w:t>
            </w:r>
          </w:p>
        </w:tc>
        <w:tc>
          <w:tcPr>
            <w:tcW w:w="1672" w:type="dxa"/>
            <w:shd w:val="clear" w:color="auto" w:fill="D5E2BB"/>
          </w:tcPr>
          <w:p w14:paraId="41BB0459" w14:textId="77777777" w:rsidR="00EB799F" w:rsidRDefault="00EB799F" w:rsidP="001C0331">
            <w:pPr>
              <w:pStyle w:val="TableParagraph"/>
              <w:spacing w:before="103" w:line="360" w:lineRule="auto"/>
              <w:ind w:left="104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INSTRUMENTO DE AVALIAÇÃO</w:t>
            </w:r>
          </w:p>
        </w:tc>
        <w:tc>
          <w:tcPr>
            <w:tcW w:w="1157" w:type="dxa"/>
            <w:shd w:val="clear" w:color="auto" w:fill="D5E2BB"/>
          </w:tcPr>
          <w:p w14:paraId="3EA2A645" w14:textId="77777777" w:rsidR="00EB799F" w:rsidRDefault="00EB799F" w:rsidP="001C0331">
            <w:pPr>
              <w:pStyle w:val="TableParagraph"/>
              <w:spacing w:before="103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</w:p>
        </w:tc>
        <w:tc>
          <w:tcPr>
            <w:tcW w:w="1500" w:type="dxa"/>
            <w:shd w:val="clear" w:color="auto" w:fill="D5E2BB"/>
          </w:tcPr>
          <w:p w14:paraId="00D17A0A" w14:textId="77777777" w:rsidR="00EB799F" w:rsidRDefault="00EB799F" w:rsidP="001C0331">
            <w:pPr>
              <w:pStyle w:val="TableParagraph"/>
              <w:spacing w:before="103" w:line="360" w:lineRule="auto"/>
              <w:ind w:left="107"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ATIVIDADE INDIVIDUAL/ PONTUAÇÃO</w:t>
            </w:r>
          </w:p>
        </w:tc>
        <w:tc>
          <w:tcPr>
            <w:tcW w:w="1774" w:type="dxa"/>
            <w:shd w:val="clear" w:color="auto" w:fill="D5E2BB"/>
          </w:tcPr>
          <w:p w14:paraId="7F43845B" w14:textId="77777777" w:rsidR="00EB799F" w:rsidRDefault="00EB799F" w:rsidP="001C0331">
            <w:pPr>
              <w:pStyle w:val="TableParagraph"/>
              <w:spacing w:before="103" w:line="360" w:lineRule="auto"/>
              <w:ind w:left="104"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ATIVIDADE COLABORATIVA/ PONTUAÇÃO</w:t>
            </w:r>
          </w:p>
        </w:tc>
        <w:tc>
          <w:tcPr>
            <w:tcW w:w="1369" w:type="dxa"/>
            <w:shd w:val="clear" w:color="auto" w:fill="D5E2BB"/>
          </w:tcPr>
          <w:p w14:paraId="5C399623" w14:textId="77777777" w:rsidR="00EB799F" w:rsidRDefault="00EB799F" w:rsidP="001C0331">
            <w:pPr>
              <w:pStyle w:val="TableParagraph"/>
              <w:tabs>
                <w:tab w:val="left" w:pos="826"/>
              </w:tabs>
              <w:spacing w:before="103" w:line="360" w:lineRule="auto"/>
              <w:ind w:left="111"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CARGA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HORÁRIA</w:t>
            </w:r>
          </w:p>
          <w:p w14:paraId="2841A47E" w14:textId="77777777" w:rsidR="00EB799F" w:rsidRDefault="00EB799F" w:rsidP="001C0331">
            <w:pPr>
              <w:pStyle w:val="TableParagraph"/>
              <w:spacing w:line="137" w:lineRule="exact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(h/a)</w:t>
            </w:r>
          </w:p>
        </w:tc>
      </w:tr>
      <w:tr w:rsidR="00830E41" w14:paraId="062BE635" w14:textId="77777777" w:rsidTr="00777616">
        <w:trPr>
          <w:trHeight w:val="548"/>
        </w:trPr>
        <w:tc>
          <w:tcPr>
            <w:tcW w:w="1523" w:type="dxa"/>
          </w:tcPr>
          <w:p w14:paraId="6BD831BC" w14:textId="5069EFB1" w:rsidR="00830E41" w:rsidRDefault="00830E41" w:rsidP="00830E41">
            <w:pPr>
              <w:pStyle w:val="TableParagraph"/>
              <w:spacing w:before="82"/>
              <w:ind w:left="9"/>
            </w:pPr>
            <w:r>
              <w:t>1</w:t>
            </w:r>
          </w:p>
        </w:tc>
        <w:tc>
          <w:tcPr>
            <w:tcW w:w="1351" w:type="dxa"/>
          </w:tcPr>
          <w:p w14:paraId="5FF8F71A" w14:textId="39693BC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6D2C7962" w14:textId="753CDF2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8" w:type="dxa"/>
          </w:tcPr>
          <w:p w14:paraId="5E3995BE" w14:textId="1596C4D6" w:rsidR="00830E41" w:rsidRPr="00EC594B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Apresentação do plano instrucional e revisão do conteúdo já iniciado presencialmente</w:t>
            </w:r>
          </w:p>
        </w:tc>
        <w:tc>
          <w:tcPr>
            <w:tcW w:w="1350" w:type="dxa"/>
          </w:tcPr>
          <w:p w14:paraId="6B38779F" w14:textId="77777777" w:rsidR="00830E41" w:rsidRPr="003A68F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A68F1">
              <w:rPr>
                <w:sz w:val="16"/>
              </w:rPr>
              <w:t>Interagir com os</w:t>
            </w:r>
          </w:p>
          <w:p w14:paraId="7051F51C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Alunos da disciplina</w:t>
            </w:r>
          </w:p>
          <w:p w14:paraId="32374ABC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Revisar o conteúdo</w:t>
            </w:r>
          </w:p>
          <w:p w14:paraId="62327EA6" w14:textId="7BAEC15B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885" w:type="dxa"/>
          </w:tcPr>
          <w:p w14:paraId="2BEB4B26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7CAEB37D" w14:textId="63711CF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(24/08)</w:t>
            </w:r>
          </w:p>
          <w:p w14:paraId="150F842B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E0FA6">
              <w:rPr>
                <w:sz w:val="16"/>
              </w:rPr>
              <w:t>Pesquisa sobre termos importantes nos Direitos Humanos</w:t>
            </w:r>
          </w:p>
          <w:p w14:paraId="4631A456" w14:textId="2FAF5A84" w:rsidR="00830E41" w:rsidRPr="00A016B5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797A3EA5" w14:textId="3FE578F0" w:rsidR="00830E41" w:rsidRPr="00A016B5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Fórum</w:t>
            </w:r>
          </w:p>
        </w:tc>
        <w:tc>
          <w:tcPr>
            <w:tcW w:w="1157" w:type="dxa"/>
          </w:tcPr>
          <w:p w14:paraId="058EFFB9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 xml:space="preserve"> a</w:t>
            </w:r>
          </w:p>
          <w:p w14:paraId="61C2441D" w14:textId="59F4FFCC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4BBF642" w14:textId="6A319F9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69E32721" w14:textId="4A0FA721" w:rsidR="00830E41" w:rsidRPr="00BB075C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9" w:type="dxa"/>
          </w:tcPr>
          <w:p w14:paraId="4A60FF38" w14:textId="2EAB7E3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0B5AE7A5" w14:textId="77777777" w:rsidTr="00777616">
        <w:trPr>
          <w:trHeight w:val="548"/>
        </w:trPr>
        <w:tc>
          <w:tcPr>
            <w:tcW w:w="1523" w:type="dxa"/>
          </w:tcPr>
          <w:p w14:paraId="16958808" w14:textId="0B1D3EC2" w:rsidR="00830E41" w:rsidRDefault="00830E41" w:rsidP="00830E41">
            <w:pPr>
              <w:pStyle w:val="TableParagraph"/>
              <w:spacing w:before="82"/>
              <w:ind w:left="9"/>
            </w:pPr>
            <w:r>
              <w:t>2</w:t>
            </w:r>
          </w:p>
        </w:tc>
        <w:tc>
          <w:tcPr>
            <w:tcW w:w="1351" w:type="dxa"/>
          </w:tcPr>
          <w:p w14:paraId="0190622B" w14:textId="784E295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1B12B522" w14:textId="3B4A400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8" w:type="dxa"/>
          </w:tcPr>
          <w:p w14:paraId="37BBA4F5" w14:textId="02A26F11" w:rsidR="00830E41" w:rsidRDefault="00830E41" w:rsidP="00830E41">
            <w:pPr>
              <w:pStyle w:val="TableParagraph"/>
              <w:rPr>
                <w:sz w:val="16"/>
              </w:rPr>
            </w:pPr>
            <w:r w:rsidRPr="00EC594B">
              <w:rPr>
                <w:sz w:val="16"/>
              </w:rPr>
              <w:t>Direitos humanos x os direitos fundamentais e cidadania</w:t>
            </w:r>
          </w:p>
        </w:tc>
        <w:tc>
          <w:tcPr>
            <w:tcW w:w="1350" w:type="dxa"/>
          </w:tcPr>
          <w:p w14:paraId="6679D3C2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Relacionar os direitos humanos e os direitos fundamentais</w:t>
            </w:r>
          </w:p>
          <w:p w14:paraId="34B4148C" w14:textId="5778D3B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Exminar a legislação sobre direitos humanos e cidadania</w:t>
            </w:r>
          </w:p>
        </w:tc>
        <w:tc>
          <w:tcPr>
            <w:tcW w:w="1885" w:type="dxa"/>
          </w:tcPr>
          <w:p w14:paraId="0935A33E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5E694970" w14:textId="2130FC3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25B0E401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7B85103A" w14:textId="0E27BC8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3ACC8B50" w14:textId="25FFE69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157" w:type="dxa"/>
          </w:tcPr>
          <w:p w14:paraId="30135F75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 xml:space="preserve"> a</w:t>
            </w:r>
          </w:p>
          <w:p w14:paraId="54095AD9" w14:textId="7241D70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461C0AE" w14:textId="593A2CA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  <w:p w14:paraId="223B550A" w14:textId="77777777" w:rsidR="00830E41" w:rsidRDefault="00830E41" w:rsidP="00830E41">
            <w:pPr>
              <w:pStyle w:val="TableParagraph"/>
              <w:jc w:val="center"/>
              <w:rPr>
                <w:sz w:val="16"/>
              </w:rPr>
            </w:pPr>
          </w:p>
          <w:p w14:paraId="05EF080F" w14:textId="036058CD" w:rsidR="00830E41" w:rsidRDefault="00830E41" w:rsidP="00830E4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74" w:type="dxa"/>
          </w:tcPr>
          <w:p w14:paraId="3E14D707" w14:textId="1C62AF00" w:rsidR="00830E41" w:rsidRDefault="00830E41" w:rsidP="00830E41">
            <w:pPr>
              <w:widowControl/>
              <w:autoSpaceDE/>
              <w:autoSpaceDN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369" w:type="dxa"/>
          </w:tcPr>
          <w:p w14:paraId="408A0E7F" w14:textId="73B9F5A1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4B846FE2" w14:textId="77777777" w:rsidTr="00777616">
        <w:trPr>
          <w:trHeight w:val="704"/>
        </w:trPr>
        <w:tc>
          <w:tcPr>
            <w:tcW w:w="1523" w:type="dxa"/>
          </w:tcPr>
          <w:p w14:paraId="39755FB0" w14:textId="7BFD49B3" w:rsidR="00830E41" w:rsidRDefault="00830E41" w:rsidP="00830E41">
            <w:pPr>
              <w:pStyle w:val="TableParagraph"/>
              <w:spacing w:before="82"/>
              <w:ind w:left="9"/>
            </w:pPr>
            <w:r>
              <w:t>3</w:t>
            </w:r>
          </w:p>
        </w:tc>
        <w:tc>
          <w:tcPr>
            <w:tcW w:w="1351" w:type="dxa"/>
          </w:tcPr>
          <w:p w14:paraId="66E4A5FF" w14:textId="3A371FD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6CC11747" w14:textId="2A860FA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8" w:type="dxa"/>
          </w:tcPr>
          <w:p w14:paraId="46A6F15C" w14:textId="206B76DD" w:rsidR="00830E41" w:rsidRDefault="00830E41" w:rsidP="00830E41">
            <w:pPr>
              <w:pStyle w:val="TableParagraph"/>
              <w:rPr>
                <w:sz w:val="16"/>
              </w:rPr>
            </w:pPr>
            <w:r w:rsidRPr="00EC594B">
              <w:rPr>
                <w:sz w:val="16"/>
              </w:rPr>
              <w:t>Políticas públicas em direitos humanos e a Educação em direitos humanos</w:t>
            </w:r>
          </w:p>
        </w:tc>
        <w:tc>
          <w:tcPr>
            <w:tcW w:w="1350" w:type="dxa"/>
          </w:tcPr>
          <w:p w14:paraId="1087E879" w14:textId="09E89F95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Identificar  as políticas públicas voltadas para os direitos humanos</w:t>
            </w:r>
          </w:p>
          <w:p w14:paraId="0D8625ED" w14:textId="0564790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aplicação da Educação em Direitos Humanos</w:t>
            </w:r>
          </w:p>
        </w:tc>
        <w:tc>
          <w:tcPr>
            <w:tcW w:w="1885" w:type="dxa"/>
          </w:tcPr>
          <w:p w14:paraId="029D97DE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2D7C137" w14:textId="320FB3B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5A1C4335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6E699DDB" w14:textId="094B2C2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64D9D391" w14:textId="408EB1C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400295ED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13964901" w14:textId="3E3E7F76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077B715A" w14:textId="10E042A8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25B82FD6" w14:textId="28F2DC3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260FE9AE" w14:textId="62F7BCA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2B592E36" w14:textId="77777777" w:rsidTr="00777616">
        <w:trPr>
          <w:trHeight w:val="704"/>
        </w:trPr>
        <w:tc>
          <w:tcPr>
            <w:tcW w:w="1523" w:type="dxa"/>
          </w:tcPr>
          <w:p w14:paraId="424E12B3" w14:textId="3F016531" w:rsidR="00830E41" w:rsidRDefault="00830E41" w:rsidP="00830E41">
            <w:pPr>
              <w:pStyle w:val="TableParagraph"/>
              <w:spacing w:before="82"/>
              <w:ind w:left="9"/>
            </w:pPr>
            <w:r>
              <w:t>4</w:t>
            </w:r>
          </w:p>
        </w:tc>
        <w:tc>
          <w:tcPr>
            <w:tcW w:w="1351" w:type="dxa"/>
          </w:tcPr>
          <w:p w14:paraId="48303046" w14:textId="22C1F791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7BB8BFB3" w14:textId="7413305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08" w:type="dxa"/>
          </w:tcPr>
          <w:p w14:paraId="799F20CC" w14:textId="0F16A5BF" w:rsidR="00830E41" w:rsidRPr="00EC594B" w:rsidRDefault="00830E41" w:rsidP="00830E41">
            <w:pPr>
              <w:pStyle w:val="TableParagraph"/>
              <w:rPr>
                <w:sz w:val="16"/>
              </w:rPr>
            </w:pPr>
            <w:r w:rsidRPr="00EC594B">
              <w:rPr>
                <w:sz w:val="16"/>
              </w:rPr>
              <w:t>E</w:t>
            </w:r>
            <w:r>
              <w:rPr>
                <w:sz w:val="16"/>
              </w:rPr>
              <w:t xml:space="preserve">ducação em </w:t>
            </w:r>
            <w:r w:rsidRPr="00EC594B">
              <w:rPr>
                <w:sz w:val="16"/>
              </w:rPr>
              <w:t>d</w:t>
            </w:r>
            <w:r>
              <w:rPr>
                <w:sz w:val="16"/>
              </w:rPr>
              <w:t xml:space="preserve">ireitos </w:t>
            </w:r>
            <w:r w:rsidRPr="00EC594B">
              <w:rPr>
                <w:sz w:val="16"/>
              </w:rPr>
              <w:t>h</w:t>
            </w:r>
            <w:r>
              <w:rPr>
                <w:sz w:val="16"/>
              </w:rPr>
              <w:t>umanos</w:t>
            </w:r>
            <w:r w:rsidRPr="00EC594B">
              <w:rPr>
                <w:sz w:val="16"/>
              </w:rPr>
              <w:t xml:space="preserve"> e formação de educadores</w:t>
            </w:r>
          </w:p>
        </w:tc>
        <w:tc>
          <w:tcPr>
            <w:tcW w:w="1350" w:type="dxa"/>
          </w:tcPr>
          <w:p w14:paraId="0D261DC0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Reconhecer como a educação em direitos humanos está incluida na formação de professores</w:t>
            </w:r>
          </w:p>
          <w:p w14:paraId="68BA2C2A" w14:textId="678299E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Relacionar os documentos normativos sobre educação em direitos humanos na escola.</w:t>
            </w:r>
          </w:p>
        </w:tc>
        <w:tc>
          <w:tcPr>
            <w:tcW w:w="1885" w:type="dxa"/>
          </w:tcPr>
          <w:p w14:paraId="789387BC" w14:textId="7EC003DC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1267D21B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Leitura e interpretação de artigo científico</w:t>
            </w:r>
          </w:p>
          <w:p w14:paraId="493D436A" w14:textId="60B4C7F4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E501286" w14:textId="5E3C988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Estudo dirigido</w:t>
            </w:r>
          </w:p>
        </w:tc>
        <w:tc>
          <w:tcPr>
            <w:tcW w:w="1157" w:type="dxa"/>
          </w:tcPr>
          <w:p w14:paraId="419A4C8C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70E3706C" w14:textId="577767B5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05CE5F4" w14:textId="50CEF3A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66EEB241" w14:textId="07F7F1A5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39680A" w14:textId="2460AC51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738AFC71" w14:textId="77777777" w:rsidTr="00777616">
        <w:trPr>
          <w:trHeight w:val="722"/>
        </w:trPr>
        <w:tc>
          <w:tcPr>
            <w:tcW w:w="1523" w:type="dxa"/>
          </w:tcPr>
          <w:p w14:paraId="32C5095E" w14:textId="3393EABC" w:rsidR="00830E41" w:rsidRDefault="00830E41" w:rsidP="00830E41">
            <w:pPr>
              <w:pStyle w:val="TableParagraph"/>
              <w:spacing w:before="82"/>
              <w:ind w:left="9"/>
            </w:pPr>
            <w:r>
              <w:t>5</w:t>
            </w:r>
          </w:p>
        </w:tc>
        <w:tc>
          <w:tcPr>
            <w:tcW w:w="1351" w:type="dxa"/>
          </w:tcPr>
          <w:p w14:paraId="4C0533F0" w14:textId="67CFB3A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7EA66164" w14:textId="1F33508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8" w:type="dxa"/>
          </w:tcPr>
          <w:p w14:paraId="4FF3260C" w14:textId="499BBEEC" w:rsidR="00830E41" w:rsidRDefault="00830E41" w:rsidP="00830E41">
            <w:pPr>
              <w:pStyle w:val="TableParagraph"/>
              <w:rPr>
                <w:sz w:val="16"/>
              </w:rPr>
            </w:pPr>
            <w:r w:rsidRPr="00EC594B">
              <w:rPr>
                <w:sz w:val="16"/>
              </w:rPr>
              <w:t xml:space="preserve">Leitura e discussão sobre a Declaração Universal dos </w:t>
            </w:r>
            <w:r w:rsidRPr="00EC594B">
              <w:rPr>
                <w:sz w:val="16"/>
              </w:rPr>
              <w:lastRenderedPageBreak/>
              <w:t>Direitos Humanos</w:t>
            </w:r>
          </w:p>
        </w:tc>
        <w:tc>
          <w:tcPr>
            <w:tcW w:w="1350" w:type="dxa"/>
          </w:tcPr>
          <w:p w14:paraId="4F79D9C6" w14:textId="5C15B1C1" w:rsidR="00830E41" w:rsidRPr="00117E0A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117E0A">
              <w:rPr>
                <w:sz w:val="16"/>
              </w:rPr>
              <w:t>Conhecer a Declaração Universal dos Direitos Humanos</w:t>
            </w:r>
          </w:p>
          <w:p w14:paraId="3E0789C7" w14:textId="032B69A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117E0A">
              <w:rPr>
                <w:sz w:val="16"/>
              </w:rPr>
              <w:t>Compreender o contexto histórico da Declaração Universal dos Direitos Humanos</w:t>
            </w:r>
          </w:p>
        </w:tc>
        <w:tc>
          <w:tcPr>
            <w:tcW w:w="1885" w:type="dxa"/>
          </w:tcPr>
          <w:p w14:paraId="40752722" w14:textId="6980A1C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7476B7C2" w14:textId="6CDC7BA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(21/09) </w:t>
            </w:r>
          </w:p>
          <w:p w14:paraId="3AFE8A37" w14:textId="44D6E3E5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423D74F4" w14:textId="44889545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ABC906D" w14:textId="0AC566F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Questionário</w:t>
            </w:r>
          </w:p>
        </w:tc>
        <w:tc>
          <w:tcPr>
            <w:tcW w:w="1157" w:type="dxa"/>
          </w:tcPr>
          <w:p w14:paraId="145B8D8A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3EFD92FE" w14:textId="1751AEC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20FCFB9C" w14:textId="1242567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74" w:type="dxa"/>
          </w:tcPr>
          <w:p w14:paraId="244D4147" w14:textId="4DFE067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42CDFDB6" w14:textId="6B6839B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7C1E7291" w14:textId="77777777" w:rsidTr="00777616">
        <w:trPr>
          <w:trHeight w:val="722"/>
        </w:trPr>
        <w:tc>
          <w:tcPr>
            <w:tcW w:w="1523" w:type="dxa"/>
          </w:tcPr>
          <w:p w14:paraId="6A4A226B" w14:textId="4CA0F148" w:rsidR="00830E41" w:rsidRDefault="00830E41" w:rsidP="00830E41">
            <w:pPr>
              <w:pStyle w:val="TableParagraph"/>
              <w:spacing w:before="82"/>
              <w:ind w:left="9"/>
            </w:pPr>
            <w:r>
              <w:t>6</w:t>
            </w:r>
          </w:p>
        </w:tc>
        <w:tc>
          <w:tcPr>
            <w:tcW w:w="1351" w:type="dxa"/>
          </w:tcPr>
          <w:p w14:paraId="3917439B" w14:textId="2D71CE2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4C8957E4" w14:textId="0EA6194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8" w:type="dxa"/>
          </w:tcPr>
          <w:p w14:paraId="4BFDA3B6" w14:textId="367D9DCD" w:rsidR="00830E41" w:rsidRDefault="00830E41" w:rsidP="00830E41">
            <w:pPr>
              <w:pStyle w:val="TableParagraph"/>
              <w:rPr>
                <w:sz w:val="16"/>
              </w:rPr>
            </w:pPr>
            <w:r w:rsidRPr="00EC594B">
              <w:rPr>
                <w:sz w:val="16"/>
              </w:rPr>
              <w:t>Filme sobre a segunda guerra mundial</w:t>
            </w:r>
          </w:p>
        </w:tc>
        <w:tc>
          <w:tcPr>
            <w:tcW w:w="1350" w:type="dxa"/>
          </w:tcPr>
          <w:p w14:paraId="3917ED9D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Compreender os conflitos em direitos humanos que antecederam a </w:t>
            </w:r>
            <w:r w:rsidRPr="00117E0A">
              <w:rPr>
                <w:sz w:val="16"/>
              </w:rPr>
              <w:t>Declaração Universal dos Direitos Humanos</w:t>
            </w:r>
          </w:p>
          <w:p w14:paraId="5C7E6DCF" w14:textId="2D1F52D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Refletir sobre a segunda guerra mundial e suas consequencias sociais, econômicas, humanitária e em busca de direitos.</w:t>
            </w:r>
          </w:p>
        </w:tc>
        <w:tc>
          <w:tcPr>
            <w:tcW w:w="1885" w:type="dxa"/>
          </w:tcPr>
          <w:p w14:paraId="0B66EC03" w14:textId="42D4C8B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Filme: </w:t>
            </w:r>
            <w:r w:rsidRPr="00EC594B">
              <w:rPr>
                <w:sz w:val="16"/>
              </w:rPr>
              <w:t>O pianista</w:t>
            </w:r>
          </w:p>
          <w:p w14:paraId="7823D2B6" w14:textId="11579AF6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66312B00" w14:textId="05EDE413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7C3C8C75" w14:textId="760DE9DC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79477F3A" w14:textId="074B99A9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6E8DCE4" w14:textId="692511C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Fórum</w:t>
            </w:r>
          </w:p>
        </w:tc>
        <w:tc>
          <w:tcPr>
            <w:tcW w:w="1157" w:type="dxa"/>
          </w:tcPr>
          <w:p w14:paraId="2A6D61F3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6E6EE460" w14:textId="41536731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2F3C3701" w14:textId="3A45AA9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3416EC38" w14:textId="254B77B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70E56D" w14:textId="2F56165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464FE459" w14:textId="77777777" w:rsidTr="00777616">
        <w:trPr>
          <w:trHeight w:val="722"/>
        </w:trPr>
        <w:tc>
          <w:tcPr>
            <w:tcW w:w="1523" w:type="dxa"/>
          </w:tcPr>
          <w:p w14:paraId="1A6658A2" w14:textId="55553FD5" w:rsidR="00830E41" w:rsidRDefault="00830E41" w:rsidP="00830E41">
            <w:pPr>
              <w:pStyle w:val="TableParagraph"/>
              <w:spacing w:before="82"/>
              <w:ind w:left="9"/>
            </w:pPr>
            <w:r>
              <w:t>7</w:t>
            </w:r>
          </w:p>
        </w:tc>
        <w:tc>
          <w:tcPr>
            <w:tcW w:w="1351" w:type="dxa"/>
          </w:tcPr>
          <w:p w14:paraId="63630B6D" w14:textId="7481D56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69BA46DC" w14:textId="15255DE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8" w:type="dxa"/>
          </w:tcPr>
          <w:p w14:paraId="2A3D6633" w14:textId="2ABE86C4" w:rsidR="00830E41" w:rsidRDefault="00830E41" w:rsidP="00830E41">
            <w:pPr>
              <w:pStyle w:val="TableParagraph"/>
              <w:rPr>
                <w:sz w:val="16"/>
              </w:rPr>
            </w:pPr>
            <w:r w:rsidRPr="00EC594B">
              <w:rPr>
                <w:sz w:val="16"/>
              </w:rPr>
              <w:t>Estatuto da criança e do adolescente</w:t>
            </w:r>
          </w:p>
        </w:tc>
        <w:tc>
          <w:tcPr>
            <w:tcW w:w="1350" w:type="dxa"/>
          </w:tcPr>
          <w:p w14:paraId="43EC0C9D" w14:textId="28FC8FB0" w:rsidR="00830E41" w:rsidRPr="00117E0A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17E0A">
              <w:rPr>
                <w:sz w:val="16"/>
              </w:rPr>
              <w:t>Aprender sobre o Estatuto da criança e do adolescente</w:t>
            </w:r>
          </w:p>
          <w:p w14:paraId="10868B2C" w14:textId="1030688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17E0A">
              <w:rPr>
                <w:sz w:val="16"/>
              </w:rPr>
              <w:t>Discutir o papel da família, da escola e da sociedade na proteção integral da criança e do adolescente</w:t>
            </w:r>
          </w:p>
        </w:tc>
        <w:tc>
          <w:tcPr>
            <w:tcW w:w="1885" w:type="dxa"/>
          </w:tcPr>
          <w:p w14:paraId="63259917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346EFD5E" w14:textId="37A2025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(05/10)</w:t>
            </w:r>
          </w:p>
          <w:p w14:paraId="20FADC36" w14:textId="39E5541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2DD72236" w14:textId="77777777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1495C5E4" w14:textId="527EBD00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0D58A6D" w14:textId="60775F0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Questionário</w:t>
            </w:r>
          </w:p>
        </w:tc>
        <w:tc>
          <w:tcPr>
            <w:tcW w:w="1157" w:type="dxa"/>
          </w:tcPr>
          <w:p w14:paraId="26EEF543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2B2C6632" w14:textId="3843CB08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1594389" w14:textId="69B7788C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74" w:type="dxa"/>
          </w:tcPr>
          <w:p w14:paraId="3880C187" w14:textId="5B3CC248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3E8D1AF4" w14:textId="01FADE8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101BB88A" w14:textId="77777777" w:rsidTr="00777616">
        <w:trPr>
          <w:trHeight w:val="722"/>
        </w:trPr>
        <w:tc>
          <w:tcPr>
            <w:tcW w:w="1523" w:type="dxa"/>
          </w:tcPr>
          <w:p w14:paraId="031E53BA" w14:textId="427E9EB4" w:rsidR="00830E41" w:rsidRDefault="00830E41" w:rsidP="00830E41">
            <w:pPr>
              <w:pStyle w:val="TableParagraph"/>
              <w:spacing w:before="82"/>
              <w:ind w:left="9"/>
            </w:pPr>
            <w:r>
              <w:t>8</w:t>
            </w:r>
          </w:p>
        </w:tc>
        <w:tc>
          <w:tcPr>
            <w:tcW w:w="1351" w:type="dxa"/>
          </w:tcPr>
          <w:p w14:paraId="3D7EBFBE" w14:textId="4CDBF4B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428EA634" w14:textId="5590A3A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8" w:type="dxa"/>
          </w:tcPr>
          <w:p w14:paraId="758B02FC" w14:textId="27C34D49" w:rsidR="00830E41" w:rsidRDefault="00830E41" w:rsidP="00830E41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Diversidade sexual e de gênero</w:t>
            </w:r>
            <w:r>
              <w:rPr>
                <w:sz w:val="16"/>
              </w:rPr>
              <w:t xml:space="preserve">,  </w:t>
            </w:r>
            <w:r w:rsidRPr="001C48C6">
              <w:rPr>
                <w:sz w:val="16"/>
              </w:rPr>
              <w:t>Diversidade cultural</w:t>
            </w:r>
            <w:r>
              <w:rPr>
                <w:sz w:val="16"/>
              </w:rPr>
              <w:t xml:space="preserve"> e </w:t>
            </w:r>
            <w:r w:rsidRPr="001C48C6">
              <w:rPr>
                <w:sz w:val="16"/>
              </w:rPr>
              <w:t>religiosa</w:t>
            </w:r>
            <w:r>
              <w:rPr>
                <w:sz w:val="16"/>
              </w:rPr>
              <w:t xml:space="preserve"> e Gordofobia</w:t>
            </w:r>
          </w:p>
        </w:tc>
        <w:tc>
          <w:tcPr>
            <w:tcW w:w="1350" w:type="dxa"/>
          </w:tcPr>
          <w:p w14:paraId="54590433" w14:textId="7602F36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Diferenciar d</w:t>
            </w:r>
            <w:r w:rsidRPr="001C48C6">
              <w:rPr>
                <w:sz w:val="16"/>
              </w:rPr>
              <w:t>iversidade sexual e de gênero</w:t>
            </w:r>
            <w:r>
              <w:rPr>
                <w:sz w:val="16"/>
              </w:rPr>
              <w:t xml:space="preserve"> e entender como abordar a temática em embiente escolar.</w:t>
            </w:r>
          </w:p>
          <w:p w14:paraId="294C6C84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Entender como a diversidade cultural e religiosa se expressam na escola</w:t>
            </w:r>
          </w:p>
          <w:p w14:paraId="70FE858A" w14:textId="58DB35F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Verificar como a gordofobia se apresenta nas aulas de educação física e na escola em geral </w:t>
            </w:r>
          </w:p>
        </w:tc>
        <w:tc>
          <w:tcPr>
            <w:tcW w:w="1885" w:type="dxa"/>
          </w:tcPr>
          <w:p w14:paraId="4A7289B5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2719B1DB" w14:textId="205B750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(12/10)</w:t>
            </w:r>
          </w:p>
          <w:p w14:paraId="1FC8F4E1" w14:textId="3D9D780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12A7EEB7" w14:textId="55D3087C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5D11E5C0" w14:textId="77777777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6F55F30B" w14:textId="50438C84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F59ED33" w14:textId="50B60CFE" w:rsidR="00830E41" w:rsidRDefault="00830E41" w:rsidP="00830E41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</w:tcPr>
          <w:p w14:paraId="30AA1827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47ED8F46" w14:textId="086D4EB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F9E50C9" w14:textId="44F62856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778E1F7C" w14:textId="54C7150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(por grupo)</w:t>
            </w:r>
          </w:p>
        </w:tc>
        <w:tc>
          <w:tcPr>
            <w:tcW w:w="1369" w:type="dxa"/>
          </w:tcPr>
          <w:p w14:paraId="225ACA9D" w14:textId="4C97CAB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0ADD01C3" w14:textId="77777777" w:rsidTr="00777616">
        <w:trPr>
          <w:trHeight w:val="722"/>
        </w:trPr>
        <w:tc>
          <w:tcPr>
            <w:tcW w:w="1523" w:type="dxa"/>
          </w:tcPr>
          <w:p w14:paraId="5539116F" w14:textId="0E9B2E71" w:rsidR="00830E41" w:rsidRDefault="00830E41" w:rsidP="00830E41">
            <w:pPr>
              <w:pStyle w:val="TableParagraph"/>
              <w:spacing w:before="82"/>
              <w:ind w:left="9"/>
            </w:pPr>
            <w:r>
              <w:t>9</w:t>
            </w:r>
          </w:p>
        </w:tc>
        <w:tc>
          <w:tcPr>
            <w:tcW w:w="1351" w:type="dxa"/>
          </w:tcPr>
          <w:p w14:paraId="095EB335" w14:textId="5D9EAE3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110DB09A" w14:textId="28E37971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8" w:type="dxa"/>
          </w:tcPr>
          <w:p w14:paraId="553CCE33" w14:textId="247F8EB6" w:rsidR="00830E41" w:rsidRDefault="00830E41" w:rsidP="00830E41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Discriminação sexual (homofobia)</w:t>
            </w:r>
            <w:r>
              <w:rPr>
                <w:sz w:val="16"/>
              </w:rPr>
              <w:t xml:space="preserve">, </w:t>
            </w:r>
            <w:r w:rsidRPr="001C48C6">
              <w:rPr>
                <w:sz w:val="16"/>
              </w:rPr>
              <w:t>discriminação racial</w:t>
            </w:r>
            <w:r>
              <w:rPr>
                <w:sz w:val="16"/>
              </w:rPr>
              <w:t xml:space="preserve"> e Elitismo</w:t>
            </w:r>
          </w:p>
        </w:tc>
        <w:tc>
          <w:tcPr>
            <w:tcW w:w="1350" w:type="dxa"/>
          </w:tcPr>
          <w:p w14:paraId="58F58501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homofobia como crime e suas conseqências legais.</w:t>
            </w:r>
          </w:p>
          <w:p w14:paraId="694D140B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Identificar o racismo estrutural de modo a intervir neste contexto</w:t>
            </w:r>
          </w:p>
          <w:p w14:paraId="18BF5498" w14:textId="4D0642D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Criticizar o elitismo no contexto esportivo</w:t>
            </w:r>
          </w:p>
        </w:tc>
        <w:tc>
          <w:tcPr>
            <w:tcW w:w="1885" w:type="dxa"/>
          </w:tcPr>
          <w:p w14:paraId="088D362C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2C63F4B3" w14:textId="323FAC3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(19/10)</w:t>
            </w:r>
          </w:p>
          <w:p w14:paraId="11AF5225" w14:textId="4F7D8E8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7CB5380F" w14:textId="1F727BF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1ED2167B" w14:textId="77777777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7F1D0B6E" w14:textId="6DA5B13C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184C6E5A" w14:textId="22E9513E" w:rsidR="00830E41" w:rsidRDefault="00830E41" w:rsidP="00830E41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</w:tcPr>
          <w:p w14:paraId="105FB23F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4732420B" w14:textId="4245D3D5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E1C878B" w14:textId="32763F76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5788E0BF" w14:textId="46DFFFA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(por grupo)</w:t>
            </w:r>
          </w:p>
        </w:tc>
        <w:tc>
          <w:tcPr>
            <w:tcW w:w="1369" w:type="dxa"/>
          </w:tcPr>
          <w:p w14:paraId="3922E5F7" w14:textId="009BC2C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489E05AA" w14:textId="77777777" w:rsidTr="00777616">
        <w:trPr>
          <w:trHeight w:val="722"/>
        </w:trPr>
        <w:tc>
          <w:tcPr>
            <w:tcW w:w="1523" w:type="dxa"/>
          </w:tcPr>
          <w:p w14:paraId="7FA4E6B6" w14:textId="725170BA" w:rsidR="00830E41" w:rsidRDefault="00830E41" w:rsidP="00830E41">
            <w:pPr>
              <w:pStyle w:val="TableParagraph"/>
              <w:spacing w:before="82"/>
              <w:ind w:left="9"/>
            </w:pPr>
            <w:r>
              <w:t>10</w:t>
            </w:r>
          </w:p>
        </w:tc>
        <w:tc>
          <w:tcPr>
            <w:tcW w:w="1351" w:type="dxa"/>
          </w:tcPr>
          <w:p w14:paraId="7433D691" w14:textId="26760125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03BB5BA9" w14:textId="39B69ED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</w:tcPr>
          <w:p w14:paraId="45B813EC" w14:textId="2C84C7B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</w:t>
            </w:r>
            <w:r w:rsidRPr="001C48C6">
              <w:rPr>
                <w:sz w:val="16"/>
              </w:rPr>
              <w:t xml:space="preserve">iolência na escola,  Bullying e </w:t>
            </w:r>
            <w:r>
              <w:rPr>
                <w:sz w:val="16"/>
              </w:rPr>
              <w:t>I</w:t>
            </w:r>
            <w:r w:rsidRPr="001C48C6">
              <w:rPr>
                <w:sz w:val="16"/>
              </w:rPr>
              <w:t>nclusão</w:t>
            </w:r>
          </w:p>
        </w:tc>
        <w:tc>
          <w:tcPr>
            <w:tcW w:w="1350" w:type="dxa"/>
          </w:tcPr>
          <w:p w14:paraId="471FF077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Refletir sobre as causas e cconsequências da violência na escola</w:t>
            </w:r>
          </w:p>
          <w:p w14:paraId="693A4DD5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Examinar o bullying no contexto </w:t>
            </w:r>
            <w:r>
              <w:rPr>
                <w:sz w:val="16"/>
              </w:rPr>
              <w:lastRenderedPageBreak/>
              <w:t>escolar e nas mídias sociais</w:t>
            </w:r>
          </w:p>
          <w:p w14:paraId="41E1210C" w14:textId="2DC2882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Reconhecer a importância da inclusão na escola e na sociedade</w:t>
            </w:r>
          </w:p>
        </w:tc>
        <w:tc>
          <w:tcPr>
            <w:tcW w:w="1885" w:type="dxa"/>
          </w:tcPr>
          <w:p w14:paraId="6F5D108C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6050CD4F" w14:textId="0A65D658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(26/10)</w:t>
            </w:r>
          </w:p>
          <w:p w14:paraId="16E132AF" w14:textId="4F348D5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50BCB4F4" w14:textId="18F6121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2E1E0543" w14:textId="77777777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74BD9ACE" w14:textId="1FBB4BF1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8E8BBAF" w14:textId="5488C187" w:rsidR="00830E41" w:rsidRDefault="00830E41" w:rsidP="00830E41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</w:tcPr>
          <w:p w14:paraId="22756EEA" w14:textId="77777777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03750351" w14:textId="0E2CCA3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3B0CECA1" w14:textId="7D6D71F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79DEAAC9" w14:textId="1A6091DA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(por grupo)</w:t>
            </w:r>
          </w:p>
        </w:tc>
        <w:tc>
          <w:tcPr>
            <w:tcW w:w="1369" w:type="dxa"/>
          </w:tcPr>
          <w:p w14:paraId="6E4ADA1A" w14:textId="7F28028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07AC09AD" w14:textId="77777777" w:rsidTr="00777616">
        <w:trPr>
          <w:trHeight w:val="722"/>
        </w:trPr>
        <w:tc>
          <w:tcPr>
            <w:tcW w:w="1523" w:type="dxa"/>
          </w:tcPr>
          <w:p w14:paraId="3A904524" w14:textId="789F54A0" w:rsidR="00830E41" w:rsidRDefault="00830E41" w:rsidP="00830E41">
            <w:pPr>
              <w:pStyle w:val="TableParagraph"/>
              <w:spacing w:before="82"/>
              <w:ind w:left="9"/>
            </w:pPr>
            <w:r>
              <w:t>11</w:t>
            </w:r>
          </w:p>
        </w:tc>
        <w:tc>
          <w:tcPr>
            <w:tcW w:w="1351" w:type="dxa"/>
          </w:tcPr>
          <w:p w14:paraId="4BB959A8" w14:textId="4A0EA710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20B16B3C" w14:textId="2DF99B0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08" w:type="dxa"/>
          </w:tcPr>
          <w:p w14:paraId="516B912C" w14:textId="0910729E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Filmes sobre temáticas diversas de Direitos Humanos</w:t>
            </w:r>
          </w:p>
        </w:tc>
        <w:tc>
          <w:tcPr>
            <w:tcW w:w="1350" w:type="dxa"/>
          </w:tcPr>
          <w:p w14:paraId="6033FF70" w14:textId="0A61432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Analisar um filme que aborde a temática de Direitos Humanos da lista proposta</w:t>
            </w:r>
          </w:p>
          <w:p w14:paraId="26AD1D8D" w14:textId="335797CB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Comentar sobre o Direito Humano abordado no filme</w:t>
            </w:r>
          </w:p>
        </w:tc>
        <w:tc>
          <w:tcPr>
            <w:tcW w:w="1885" w:type="dxa"/>
          </w:tcPr>
          <w:p w14:paraId="7058FFE6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Filme</w:t>
            </w:r>
          </w:p>
          <w:p w14:paraId="4A6DC50A" w14:textId="59A24835" w:rsidR="00830E41" w:rsidRDefault="00830E41" w:rsidP="00830E41">
            <w:pPr>
              <w:pStyle w:val="TableParagraph"/>
              <w:rPr>
                <w:sz w:val="16"/>
              </w:rPr>
            </w:pPr>
          </w:p>
          <w:p w14:paraId="5A537885" w14:textId="7276D7C5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F437F66" w14:textId="0C3C45C6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Fórum</w:t>
            </w:r>
          </w:p>
        </w:tc>
        <w:tc>
          <w:tcPr>
            <w:tcW w:w="1157" w:type="dxa"/>
          </w:tcPr>
          <w:p w14:paraId="00E76147" w14:textId="200DDB91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6B7B5A46" w14:textId="19707E8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64310AF" w14:textId="7991950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74" w:type="dxa"/>
          </w:tcPr>
          <w:p w14:paraId="05E40117" w14:textId="6ABB458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170A780B" w14:textId="2CC0C1A2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830E41" w14:paraId="1CACF020" w14:textId="77777777" w:rsidTr="00777616">
        <w:trPr>
          <w:trHeight w:val="722"/>
        </w:trPr>
        <w:tc>
          <w:tcPr>
            <w:tcW w:w="1523" w:type="dxa"/>
          </w:tcPr>
          <w:p w14:paraId="07925E11" w14:textId="1428A06B" w:rsidR="00830E41" w:rsidRDefault="00830E41" w:rsidP="00830E41">
            <w:pPr>
              <w:pStyle w:val="TableParagraph"/>
              <w:spacing w:before="82"/>
              <w:ind w:left="9"/>
            </w:pPr>
            <w:r>
              <w:t>12</w:t>
            </w:r>
          </w:p>
        </w:tc>
        <w:tc>
          <w:tcPr>
            <w:tcW w:w="1351" w:type="dxa"/>
          </w:tcPr>
          <w:p w14:paraId="152F7624" w14:textId="42B35BE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58D3F863" w14:textId="5BBDBA2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08" w:type="dxa"/>
          </w:tcPr>
          <w:p w14:paraId="56ECE417" w14:textId="4ED0CFD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Discussão sobre os materiais pedagógicos da rede social da disciplina</w:t>
            </w:r>
          </w:p>
        </w:tc>
        <w:tc>
          <w:tcPr>
            <w:tcW w:w="1350" w:type="dxa"/>
          </w:tcPr>
          <w:p w14:paraId="3BC37288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Refletir sobre os conceitos e alcances das postagens sobre direitos humanos </w:t>
            </w:r>
          </w:p>
          <w:p w14:paraId="58F71AB9" w14:textId="540DA10C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Sintetizar a importância de discutir direitos humanos no contexto escolar</w:t>
            </w:r>
          </w:p>
        </w:tc>
        <w:tc>
          <w:tcPr>
            <w:tcW w:w="1885" w:type="dxa"/>
          </w:tcPr>
          <w:p w14:paraId="29E83ACD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4D24A476" w14:textId="52F03C3F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(09/11)</w:t>
            </w:r>
          </w:p>
          <w:p w14:paraId="07BB83A8" w14:textId="77777777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3FB679C1" w14:textId="6FBF1218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1AC91947" w14:textId="702CF4E2" w:rsidR="00830E41" w:rsidRDefault="00830E41" w:rsidP="00830E41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FDB8C1D" w14:textId="79257377" w:rsidR="00830E41" w:rsidRPr="001C48C6" w:rsidRDefault="00830E41" w:rsidP="00830E41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</w:t>
            </w:r>
            <w:r>
              <w:rPr>
                <w:sz w:val="16"/>
              </w:rPr>
              <w:t xml:space="preserve"> materiais pedagógicos na  rede social da disciplina ao longo do semestre</w:t>
            </w:r>
          </w:p>
        </w:tc>
        <w:tc>
          <w:tcPr>
            <w:tcW w:w="1157" w:type="dxa"/>
          </w:tcPr>
          <w:p w14:paraId="75E2979D" w14:textId="5E57BD11" w:rsidR="00830E41" w:rsidRPr="008529B0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149B0DC7" w14:textId="6FE34253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1B6C4B96" w14:textId="2D687DF4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249C6720" w14:textId="0FD33669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9" w:type="dxa"/>
          </w:tcPr>
          <w:p w14:paraId="1F2D01DB" w14:textId="104AC3BD" w:rsidR="00830E41" w:rsidRDefault="00830E41" w:rsidP="00830E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C875FB" w14:paraId="2FD1DF1D" w14:textId="77777777" w:rsidTr="00777616">
        <w:trPr>
          <w:trHeight w:val="722"/>
        </w:trPr>
        <w:tc>
          <w:tcPr>
            <w:tcW w:w="1523" w:type="dxa"/>
          </w:tcPr>
          <w:p w14:paraId="4DD07B75" w14:textId="49DF6E62" w:rsidR="00C875FB" w:rsidRDefault="00C875FB" w:rsidP="00C875FB">
            <w:pPr>
              <w:pStyle w:val="TableParagraph"/>
              <w:spacing w:before="82"/>
              <w:ind w:left="9"/>
            </w:pPr>
            <w:r>
              <w:t>13</w:t>
            </w:r>
          </w:p>
        </w:tc>
        <w:tc>
          <w:tcPr>
            <w:tcW w:w="1351" w:type="dxa"/>
          </w:tcPr>
          <w:p w14:paraId="521D08F3" w14:textId="256C866E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3EED3D20" w14:textId="2E864CEB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08" w:type="dxa"/>
          </w:tcPr>
          <w:p w14:paraId="2E4ECF37" w14:textId="69A9CF45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Encerramento da disciplina</w:t>
            </w:r>
          </w:p>
        </w:tc>
        <w:tc>
          <w:tcPr>
            <w:tcW w:w="1350" w:type="dxa"/>
          </w:tcPr>
          <w:p w14:paraId="32818579" w14:textId="77777777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Refletir sobre os conhecimentos adquiridos na disciplina</w:t>
            </w:r>
          </w:p>
          <w:p w14:paraId="20703B9C" w14:textId="2DEA5304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Realizar uma autoavaliação   </w:t>
            </w:r>
          </w:p>
        </w:tc>
        <w:tc>
          <w:tcPr>
            <w:tcW w:w="1885" w:type="dxa"/>
          </w:tcPr>
          <w:p w14:paraId="117F950D" w14:textId="77777777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6685C9F8" w14:textId="402C96E6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</w:t>
            </w:r>
            <w:r w:rsidR="00CA283D">
              <w:rPr>
                <w:sz w:val="16"/>
              </w:rPr>
              <w:t>16</w:t>
            </w:r>
            <w:r>
              <w:rPr>
                <w:sz w:val="16"/>
              </w:rPr>
              <w:t>/11)</w:t>
            </w:r>
          </w:p>
          <w:p w14:paraId="6648F0F4" w14:textId="7B859FE2" w:rsidR="006D5893" w:rsidRDefault="006D5893" w:rsidP="00C875FB">
            <w:pPr>
              <w:pStyle w:val="TableParagraph"/>
              <w:rPr>
                <w:sz w:val="16"/>
              </w:rPr>
            </w:pPr>
          </w:p>
          <w:p w14:paraId="0CABA638" w14:textId="77777777" w:rsidR="00C875FB" w:rsidRPr="001C48C6" w:rsidRDefault="00C875FB" w:rsidP="00C875F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30145DF4" w14:textId="7F94F4F2" w:rsidR="00C875FB" w:rsidRPr="001C48C6" w:rsidRDefault="006D5893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  (</w:t>
            </w:r>
            <w:r w:rsidR="00C875FB">
              <w:rPr>
                <w:sz w:val="16"/>
              </w:rPr>
              <w:t>Autoavaliação</w:t>
            </w:r>
            <w:r>
              <w:rPr>
                <w:sz w:val="16"/>
              </w:rPr>
              <w:t>)</w:t>
            </w:r>
          </w:p>
        </w:tc>
        <w:tc>
          <w:tcPr>
            <w:tcW w:w="1157" w:type="dxa"/>
          </w:tcPr>
          <w:p w14:paraId="02A4C0BE" w14:textId="6D2BF5D3" w:rsidR="00006064" w:rsidRPr="008529B0" w:rsidRDefault="00CA283D" w:rsidP="0000606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="00006064" w:rsidRPr="008529B0">
              <w:rPr>
                <w:sz w:val="16"/>
              </w:rPr>
              <w:t>/</w:t>
            </w:r>
            <w:r w:rsidR="00006064">
              <w:rPr>
                <w:sz w:val="16"/>
              </w:rPr>
              <w:t xml:space="preserve">11 </w:t>
            </w:r>
            <w:r w:rsidR="00006064" w:rsidRPr="008529B0">
              <w:rPr>
                <w:sz w:val="16"/>
              </w:rPr>
              <w:t>a</w:t>
            </w:r>
          </w:p>
          <w:p w14:paraId="1865288B" w14:textId="5F852F4F" w:rsidR="00C875FB" w:rsidRDefault="00CA283D" w:rsidP="0000606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  <w:r w:rsidR="00006064">
              <w:rPr>
                <w:sz w:val="16"/>
              </w:rPr>
              <w:t>/1</w:t>
            </w:r>
            <w:r w:rsidR="00830E41">
              <w:rPr>
                <w:sz w:val="16"/>
              </w:rPr>
              <w:t>1</w:t>
            </w:r>
            <w:r w:rsidR="00006064" w:rsidRPr="008529B0">
              <w:rPr>
                <w:sz w:val="16"/>
              </w:rPr>
              <w:t>//2020</w:t>
            </w:r>
          </w:p>
        </w:tc>
        <w:tc>
          <w:tcPr>
            <w:tcW w:w="1500" w:type="dxa"/>
          </w:tcPr>
          <w:p w14:paraId="7BD11A3C" w14:textId="5F728F3E" w:rsidR="00C875FB" w:rsidRDefault="007D683A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1FE8636A" w14:textId="741F58A2" w:rsidR="00C875FB" w:rsidRDefault="007D683A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313A977A" w14:textId="3385E7B4" w:rsidR="00C875FB" w:rsidRDefault="00C875FB" w:rsidP="00C875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</w:tbl>
    <w:p w14:paraId="3B776292" w14:textId="6A9AFE0B" w:rsidR="00EB799F" w:rsidRDefault="00EB799F" w:rsidP="00EB799F">
      <w:pPr>
        <w:pStyle w:val="Corpodetexto"/>
        <w:spacing w:before="10"/>
        <w:ind w:left="0"/>
        <w:rPr>
          <w:sz w:val="10"/>
        </w:rPr>
      </w:pPr>
    </w:p>
    <w:p w14:paraId="518A4BDC" w14:textId="2F1E22BB" w:rsidR="002774BB" w:rsidRPr="002774BB" w:rsidRDefault="002774BB" w:rsidP="002774BB">
      <w:pPr>
        <w:pStyle w:val="Corpodetexto"/>
        <w:spacing w:before="10"/>
        <w:ind w:left="142"/>
        <w:rPr>
          <w:sz w:val="16"/>
          <w:szCs w:val="36"/>
        </w:rPr>
      </w:pPr>
      <w:bookmarkStart w:id="0" w:name="_Hlk48244728"/>
      <w:r>
        <w:rPr>
          <w:sz w:val="16"/>
          <w:szCs w:val="36"/>
        </w:rPr>
        <w:t>OBSERVAÇÃO: Foram ministradas aulas em formato presencial nas datas: 04/03, 10/3 e 11/03, totalizando 9 aulas.</w:t>
      </w:r>
    </w:p>
    <w:bookmarkEnd w:id="0"/>
    <w:p w14:paraId="5A8F889B" w14:textId="77777777" w:rsidR="002774BB" w:rsidRDefault="002774BB" w:rsidP="00EB799F">
      <w:pPr>
        <w:pStyle w:val="Corpodetexto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2070"/>
      </w:tblGrid>
      <w:tr w:rsidR="00EB799F" w14:paraId="03C3D6BA" w14:textId="77777777" w:rsidTr="001C0331">
        <w:trPr>
          <w:trHeight w:val="474"/>
        </w:trPr>
        <w:tc>
          <w:tcPr>
            <w:tcW w:w="8961" w:type="dxa"/>
          </w:tcPr>
          <w:p w14:paraId="6E0D5E64" w14:textId="5125D1AB" w:rsidR="00EB799F" w:rsidRDefault="00EB799F" w:rsidP="001C0331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Pontuação das Atividades Individuais e Colaborativas realizadas no Ambiente Virtual de Aprendizagem</w:t>
            </w:r>
            <w:r w:rsidR="002774BB">
              <w:rPr>
                <w:b/>
                <w:sz w:val="16"/>
              </w:rPr>
              <w:t xml:space="preserve"> Moodle</w:t>
            </w:r>
          </w:p>
        </w:tc>
        <w:tc>
          <w:tcPr>
            <w:tcW w:w="2070" w:type="dxa"/>
          </w:tcPr>
          <w:p w14:paraId="11EB1CFD" w14:textId="074CF38E" w:rsidR="00EB799F" w:rsidRDefault="001C0331" w:rsidP="001C0331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  <w:r w:rsidR="008529B0">
              <w:rPr>
                <w:sz w:val="16"/>
              </w:rPr>
              <w:t>00 pontos</w:t>
            </w:r>
          </w:p>
        </w:tc>
      </w:tr>
      <w:tr w:rsidR="008529B0" w14:paraId="0F2DF0CF" w14:textId="77777777" w:rsidTr="008529B0">
        <w:trPr>
          <w:trHeight w:val="474"/>
        </w:trPr>
        <w:tc>
          <w:tcPr>
            <w:tcW w:w="8961" w:type="dxa"/>
          </w:tcPr>
          <w:p w14:paraId="0A3517EF" w14:textId="34DFAB11" w:rsidR="008529B0" w:rsidRDefault="008529B0" w:rsidP="001C0331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 w:rsidRPr="008529B0">
              <w:rPr>
                <w:b/>
                <w:sz w:val="16"/>
              </w:rPr>
              <w:t>TOTAL DA PONTUAÇÃO SEMESTRAL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14:paraId="31E3E752" w14:textId="0E4D04AA" w:rsidR="008529B0" w:rsidRDefault="008529B0" w:rsidP="001C0331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100 pontos</w:t>
            </w:r>
          </w:p>
        </w:tc>
      </w:tr>
      <w:tr w:rsidR="008529B0" w14:paraId="49FE46A0" w14:textId="77777777" w:rsidTr="001C0331">
        <w:trPr>
          <w:trHeight w:val="479"/>
        </w:trPr>
        <w:tc>
          <w:tcPr>
            <w:tcW w:w="11031" w:type="dxa"/>
            <w:gridSpan w:val="2"/>
            <w:tcBorders>
              <w:right w:val="single" w:sz="4" w:space="0" w:color="auto"/>
            </w:tcBorders>
          </w:tcPr>
          <w:p w14:paraId="74858619" w14:textId="77777777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>Atividades Online: Σ até 200 pontos, dos quais:</w:t>
            </w:r>
          </w:p>
          <w:p w14:paraId="41766EC8" w14:textId="77777777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Colaborativas (AC): Σ até 100 pontos</w:t>
            </w:r>
          </w:p>
          <w:p w14:paraId="7784D8AD" w14:textId="5716ED08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Individuais (AI): Σ até </w:t>
            </w:r>
            <w:r w:rsidR="001C0331">
              <w:rPr>
                <w:bCs/>
                <w:iCs/>
                <w:sz w:val="18"/>
                <w:szCs w:val="24"/>
              </w:rPr>
              <w:t>2</w:t>
            </w:r>
            <w:r w:rsidRPr="00A016B5">
              <w:rPr>
                <w:bCs/>
                <w:iCs/>
                <w:sz w:val="18"/>
                <w:szCs w:val="24"/>
              </w:rPr>
              <w:t>00 pontos</w:t>
            </w:r>
          </w:p>
          <w:p w14:paraId="3E7965E0" w14:textId="77777777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</w:p>
          <w:p w14:paraId="330E6325" w14:textId="25444ABA" w:rsidR="008529B0" w:rsidRPr="008529B0" w:rsidRDefault="008529B0" w:rsidP="008529B0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O cálculo para a obtenção da Média </w:t>
            </w:r>
            <w:r>
              <w:rPr>
                <w:bCs/>
                <w:iCs/>
                <w:sz w:val="18"/>
                <w:szCs w:val="24"/>
              </w:rPr>
              <w:t>na Disciplina</w:t>
            </w:r>
            <w:r w:rsidRPr="00A016B5">
              <w:rPr>
                <w:bCs/>
                <w:iCs/>
                <w:sz w:val="18"/>
                <w:szCs w:val="24"/>
              </w:rPr>
              <w:t xml:space="preserve"> é feito da seguinte maneira:</w:t>
            </w:r>
            <w:r>
              <w:rPr>
                <w:bCs/>
                <w:iCs/>
                <w:sz w:val="18"/>
                <w:szCs w:val="24"/>
              </w:rPr>
              <w:t xml:space="preserve">  </w:t>
            </w:r>
            <w:r w:rsidRPr="00A016B5">
              <w:rPr>
                <w:bCs/>
                <w:iCs/>
                <w:sz w:val="18"/>
                <w:szCs w:val="24"/>
              </w:rPr>
              <w:t xml:space="preserve">Média= </w:t>
            </w:r>
            <w:r>
              <w:rPr>
                <w:bCs/>
                <w:iCs/>
                <w:sz w:val="18"/>
                <w:szCs w:val="24"/>
              </w:rPr>
              <w:t>(</w:t>
            </w:r>
            <w:r w:rsidRPr="00A016B5">
              <w:rPr>
                <w:bCs/>
                <w:iCs/>
                <w:sz w:val="18"/>
                <w:szCs w:val="24"/>
              </w:rPr>
              <w:t>AC + AI</w:t>
            </w:r>
            <w:r>
              <w:rPr>
                <w:bCs/>
                <w:iCs/>
                <w:sz w:val="18"/>
                <w:szCs w:val="24"/>
              </w:rPr>
              <w:t xml:space="preserve">)/ </w:t>
            </w:r>
            <w:r w:rsidR="001C0331">
              <w:rPr>
                <w:bCs/>
                <w:iCs/>
                <w:sz w:val="18"/>
                <w:szCs w:val="24"/>
              </w:rPr>
              <w:t>3</w:t>
            </w:r>
          </w:p>
        </w:tc>
      </w:tr>
    </w:tbl>
    <w:p w14:paraId="3AE84D34" w14:textId="6DB223BD" w:rsidR="00EB799F" w:rsidRDefault="00EB799F" w:rsidP="00EB799F">
      <w:pPr>
        <w:spacing w:before="1"/>
        <w:ind w:left="1791"/>
      </w:pPr>
      <w:r>
        <w:t>Assinatura do Docente:</w:t>
      </w:r>
      <w:r w:rsidR="00EB18CE">
        <w:t xml:space="preserve">   </w:t>
      </w:r>
      <w:r w:rsidR="00EB18CE" w:rsidRPr="00EB18CE">
        <w:rPr>
          <w:noProof/>
        </w:rPr>
        <w:drawing>
          <wp:inline distT="0" distB="0" distL="0" distR="0" wp14:anchorId="17290BC1" wp14:editId="40A2D49F">
            <wp:extent cx="1466850" cy="305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04" t="14238" r="19741" b="13330"/>
                    <a:stretch/>
                  </pic:blipFill>
                  <pic:spPr bwMode="auto">
                    <a:xfrm>
                      <a:off x="0" y="0"/>
                      <a:ext cx="1893095" cy="394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bg1"/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9F00" w14:textId="29466438" w:rsidR="00EB799F" w:rsidRDefault="00EB18CE" w:rsidP="00EB18CE">
      <w:pPr>
        <w:spacing w:before="126" w:line="360" w:lineRule="auto"/>
        <w:ind w:right="1968"/>
      </w:pPr>
      <w:r>
        <w:t xml:space="preserve">                                 </w:t>
      </w:r>
      <w:r w:rsidR="00EB799F">
        <w:t>Assinatura da Subcomissão Local de Acompanhamento das atividades não presenciais do curso:</w:t>
      </w:r>
    </w:p>
    <w:p w14:paraId="366EBE68" w14:textId="77777777" w:rsidR="00EB799F" w:rsidRDefault="00EB799F" w:rsidP="00EB799F">
      <w:pPr>
        <w:spacing w:line="252" w:lineRule="exact"/>
        <w:ind w:left="1791"/>
      </w:pPr>
      <w:r>
        <w:t>Local/Data da Aprovação:</w:t>
      </w:r>
    </w:p>
    <w:p w14:paraId="518B7BEA" w14:textId="77777777" w:rsidR="001C0331" w:rsidRDefault="001C0331"/>
    <w:sectPr w:rsidR="001C0331" w:rsidSect="00E167AB">
      <w:pgSz w:w="16840" w:h="11910" w:orient="landscape"/>
      <w:pgMar w:top="360" w:right="1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2969"/>
    <w:multiLevelType w:val="hybridMultilevel"/>
    <w:tmpl w:val="98A69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F"/>
    <w:rsid w:val="00006064"/>
    <w:rsid w:val="00117E0A"/>
    <w:rsid w:val="001C0331"/>
    <w:rsid w:val="001C48C6"/>
    <w:rsid w:val="001E0FA6"/>
    <w:rsid w:val="002774BB"/>
    <w:rsid w:val="002D640E"/>
    <w:rsid w:val="003079BB"/>
    <w:rsid w:val="003502F4"/>
    <w:rsid w:val="003C0724"/>
    <w:rsid w:val="0055369C"/>
    <w:rsid w:val="005C5151"/>
    <w:rsid w:val="006D5893"/>
    <w:rsid w:val="006F528E"/>
    <w:rsid w:val="00777616"/>
    <w:rsid w:val="00785B71"/>
    <w:rsid w:val="007D683A"/>
    <w:rsid w:val="00830E41"/>
    <w:rsid w:val="008529B0"/>
    <w:rsid w:val="00857465"/>
    <w:rsid w:val="0089323D"/>
    <w:rsid w:val="008A37CF"/>
    <w:rsid w:val="008B2631"/>
    <w:rsid w:val="008F13A4"/>
    <w:rsid w:val="00A016B5"/>
    <w:rsid w:val="00AB5100"/>
    <w:rsid w:val="00AF62CB"/>
    <w:rsid w:val="00BB075C"/>
    <w:rsid w:val="00C202AA"/>
    <w:rsid w:val="00C27155"/>
    <w:rsid w:val="00C40B2F"/>
    <w:rsid w:val="00C875FB"/>
    <w:rsid w:val="00CA283D"/>
    <w:rsid w:val="00CE75E5"/>
    <w:rsid w:val="00CF1642"/>
    <w:rsid w:val="00DD0F7A"/>
    <w:rsid w:val="00DE0D1E"/>
    <w:rsid w:val="00E167AB"/>
    <w:rsid w:val="00E76F01"/>
    <w:rsid w:val="00EB18CE"/>
    <w:rsid w:val="00EB799F"/>
    <w:rsid w:val="00EC594B"/>
    <w:rsid w:val="00F2700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887"/>
  <w15:chartTrackingRefBased/>
  <w15:docId w15:val="{3239B77D-ED11-4C4E-BFBD-4AA1A8F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B799F"/>
    <w:pPr>
      <w:ind w:left="1925" w:right="13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0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79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B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799F"/>
    <w:pPr>
      <w:ind w:left="108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79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B799F"/>
  </w:style>
  <w:style w:type="character" w:customStyle="1" w:styleId="fontstyle01">
    <w:name w:val="fontstyle01"/>
    <w:basedOn w:val="Fontepargpadro"/>
    <w:rsid w:val="00A016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0F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Tudinha</dc:creator>
  <cp:keywords/>
  <dc:description/>
  <cp:lastModifiedBy>Pamela Karina</cp:lastModifiedBy>
  <cp:revision>14</cp:revision>
  <dcterms:created xsi:type="dcterms:W3CDTF">2020-08-10T22:50:00Z</dcterms:created>
  <dcterms:modified xsi:type="dcterms:W3CDTF">2020-08-16T22:27:00Z</dcterms:modified>
</cp:coreProperties>
</file>